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DE4528">
        <w:rPr>
          <w:rFonts w:ascii="Arial" w:hAnsi="Arial" w:cs="Arial"/>
          <w:b/>
          <w:bCs/>
          <w:color w:val="000000"/>
          <w:sz w:val="21"/>
          <w:szCs w:val="21"/>
        </w:rPr>
        <w:t>SKEMA 1</w:t>
      </w:r>
    </w:p>
    <w:p w14:paraId="17736ABB" w14:textId="77777777" w:rsidR="00DE4528" w:rsidRPr="00DE4528" w:rsidRDefault="00DE4528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DE4528">
        <w:rPr>
          <w:rFonts w:ascii="Arial" w:hAnsi="Arial" w:cs="Arial"/>
          <w:b/>
          <w:color w:val="000000"/>
          <w:position w:val="4"/>
          <w:sz w:val="32"/>
          <w:szCs w:val="32"/>
        </w:rPr>
        <w:t>Afdækning af de eksekutive funktioner</w:t>
      </w:r>
    </w:p>
    <w:p w14:paraId="41D24AC5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DE4528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DE4528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DE4528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DE4528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DE4528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272B1276" w14:textId="77777777" w:rsid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A6FFF00" w14:textId="77777777" w:rsidR="005A0AF9" w:rsidRPr="00DE4528" w:rsidRDefault="005A0AF9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75967D6F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DE4528" w:rsidRPr="00DE4528" w14:paraId="0CC39BF6" w14:textId="77777777" w:rsidTr="00DE4528"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5714BF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Idé og initiativ</w:t>
            </w:r>
          </w:p>
        </w:tc>
      </w:tr>
      <w:tr w:rsidR="00DE4528" w:rsidRPr="00DE4528" w14:paraId="03D73E35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42E52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E49F5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4823B4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8E9938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98B151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DE4528" w:rsidRPr="00DE4528" w14:paraId="2B663C93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7A3032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Går eleven i gang, når han får en opgave?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97F02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55AC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D8E7E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6423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4D5501F3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2EA707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Har eleven ideer til løsning af opgaven?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A5FE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CF03A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CB0D2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39C6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0C414594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38A6E3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 xml:space="preserve">Har eleven mange ideer til løsning af opgaven – og er ideerne kvalificerende i forhold til opgavens karakter?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7239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E0D0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D5F0C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83B19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500E2C1E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16F012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få ideer ved visuel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04A9F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886B9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5550EF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0E9F9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00A7FA10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BF4BD2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få ideer ved verbal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CC97B9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56547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6B4329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FC6B2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5851D8C1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0D615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få ideer, hvis han får støtte til struktur?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91CC2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51E86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4CC6E0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76601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4373342C" w14:textId="77777777" w:rsidTr="00DE4528">
        <w:trPr>
          <w:trHeight w:val="798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F54200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sammen med andre få ideer til løsning af opgaven?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F1CFC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BD77C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A8459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826BE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35A543FE" w14:textId="77777777" w:rsidR="005A0AF9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202E301B" w14:textId="77777777" w:rsidR="005A0AF9" w:rsidRDefault="005A0AF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DE4528" w:rsidRPr="00DE4528" w14:paraId="1D6B3077" w14:textId="77777777" w:rsidTr="00DE4528"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F84491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Planlægning</w:t>
            </w:r>
          </w:p>
        </w:tc>
      </w:tr>
      <w:tr w:rsidR="00DE4528" w:rsidRPr="00DE4528" w14:paraId="3DC76B8E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F0B24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CB299D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083518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E99104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6D223D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DE4528" w:rsidRPr="00DE4528" w14:paraId="5FF2888F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607EB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selvstændigt planlægge opgaveløsningen?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1A9A57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9FB88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76BA0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CAA397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70E0EDD4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6DB255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planlægge opgaveløsningen med en anden elev?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5F65A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CBC4C3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8217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7B329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5EF605CD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10D83A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planlægge opgaven ved verbal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43E670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EC277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B2BA00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966D9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7B76E845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49772C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planlægge opgaven ved praktisk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6D837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5933B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21B1E5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B283C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7D801998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B9A3FE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planlægge opgaven ved visuel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D503B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FD59E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6ED08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1B9C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3662DF6B" w14:textId="77777777" w:rsidR="00DE4528" w:rsidRDefault="00DE4528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0A21E7D0" w14:textId="77777777" w:rsidR="005A0AF9" w:rsidRPr="00DE4528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DE4528" w:rsidRPr="00DE4528" w14:paraId="5186DBB6" w14:textId="77777777" w:rsidTr="00DE4528"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C6C52B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Udførelse</w:t>
            </w:r>
          </w:p>
        </w:tc>
      </w:tr>
      <w:tr w:rsidR="00DE4528" w:rsidRPr="00DE4528" w14:paraId="779CEE39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A7ADD5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C4A09D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5297E0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95B59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52192E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DE4528" w:rsidRPr="00DE4528" w14:paraId="1CF0FA86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6BEBDA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selvstændigt gennemføre opgaven?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4400C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DFCD4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D3131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90C56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39947F44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7A9D0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gennemføre opgaven ved lærerstøtte?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CA872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B0916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C7F8E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A4D537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401FB5B0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E316D8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gennemføre opgaven ved verbal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F0065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09923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6FCA07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A64130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48D608A4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8A0678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gennemføre opgaven ved visuel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6E1C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0E51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50791F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4359B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57BEF49B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164DC6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gennemføre opgaven med praktisk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B288B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346C0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218A03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B8486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39D38674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ABFF0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Er eleven let afledelig under gennemførelsen af opgaven?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624E07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8355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03196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F36E1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014C6E17" w14:textId="77777777" w:rsidTr="00DE4528">
        <w:trPr>
          <w:trHeight w:val="113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D9F42D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fastholde koncentrationen?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790243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8D31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A6981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25341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6C2820A0" w14:textId="77777777" w:rsidR="005A0AF9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5A7883C6" w14:textId="77777777" w:rsidR="005A0AF9" w:rsidRDefault="005A0AF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DE4528" w:rsidRPr="00DE4528" w14:paraId="0A11E7D3" w14:textId="77777777" w:rsidTr="00DE4528"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642CA7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Vurdering og justering</w:t>
            </w:r>
          </w:p>
        </w:tc>
      </w:tr>
      <w:tr w:rsidR="00DE4528" w:rsidRPr="00DE4528" w14:paraId="6B828856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F7455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2D1E70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F568C2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0AB8C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2083A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DE4528" w:rsidRPr="00DE4528" w14:paraId="09293D2E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B54155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vurdere, om resultatet er i overensstemmelse med den stillede opgave?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8178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CC1C25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607973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2031F4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6EFD6EFE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1CB188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Ser eleven det færdige arbejde igennem og retter eventuelle fejl?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D35B23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5C386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ED072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3882C5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0262ABFC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9805A8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modtage mundtlig feedback og justere opgaven i forhold hertil?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1DA96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F927D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7B39C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636D3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50C063A6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6C888A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Har eleven en realistisk vurdering af eget arbejde?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BECD2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06844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3CED84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70C19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7FBBB94F" w14:textId="77777777" w:rsidR="001D2622" w:rsidRPr="00DE4528" w:rsidRDefault="001D2622" w:rsidP="00724E30">
      <w:pPr>
        <w:rPr>
          <w:rFonts w:ascii="Arial" w:hAnsi="Arial" w:cs="Arial"/>
        </w:rPr>
      </w:pPr>
      <w:bookmarkStart w:id="0" w:name="_GoBack"/>
      <w:bookmarkEnd w:id="0"/>
    </w:p>
    <w:sectPr w:rsidR="001D2622" w:rsidRPr="00DE4528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748CF"/>
    <w:rsid w:val="001D2622"/>
    <w:rsid w:val="005A0AF9"/>
    <w:rsid w:val="00724E30"/>
    <w:rsid w:val="00CA5BE0"/>
    <w:rsid w:val="00DE45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240</Words>
  <Characters>1469</Characters>
  <Application>Microsoft Macintosh Word</Application>
  <DocSecurity>0</DocSecurity>
  <Lines>12</Lines>
  <Paragraphs>3</Paragraphs>
  <ScaleCrop>false</ScaleCrop>
  <Company>Dafolo A/S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2012-08-08T07:04:00Z</dcterms:created>
  <dcterms:modified xsi:type="dcterms:W3CDTF">2012-08-08T07:54:00Z</dcterms:modified>
</cp:coreProperties>
</file>